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ind/>
        <w:jc w:val="center"/>
        <w:rPr>
          <w:b w:val="1"/>
          <w:sz w:val="28"/>
        </w:rPr>
      </w:pPr>
      <w:r>
        <w:rPr>
          <w:b w:val="1"/>
          <w:sz w:val="28"/>
        </w:rPr>
        <w:t>План работы первичной профсоюзной организации МАДОУ "Детский сад №171 комбинированного вида с татарским языком воспитания и обучения"</w:t>
      </w:r>
    </w:p>
    <w:p w14:paraId="02000000">
      <w:pPr>
        <w:pStyle w:val="Style_1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 на 2024 – 2025 учебный год</w:t>
      </w:r>
    </w:p>
    <w:p w14:paraId="03000000">
      <w:pPr>
        <w:pStyle w:val="Style_1"/>
        <w:ind/>
        <w:jc w:val="left"/>
        <w:rPr>
          <w:sz w:val="28"/>
        </w:rPr>
      </w:pPr>
    </w:p>
    <w:p w14:paraId="04000000">
      <w:pPr>
        <w:pStyle w:val="Style_1"/>
        <w:spacing w:line="240" w:lineRule="auto"/>
        <w:ind/>
        <w:jc w:val="left"/>
        <w:rPr>
          <w:sz w:val="28"/>
        </w:rPr>
      </w:pPr>
      <w:r>
        <w:rPr>
          <w:sz w:val="28"/>
        </w:rPr>
        <w:t>Задачи:</w:t>
      </w:r>
    </w:p>
    <w:p w14:paraId="05000000">
      <w:pPr>
        <w:pStyle w:val="Style_1"/>
        <w:numPr>
          <w:numId w:val="1"/>
        </w:numPr>
        <w:spacing w:line="240" w:lineRule="auto"/>
        <w:ind/>
        <w:jc w:val="left"/>
        <w:rPr>
          <w:sz w:val="28"/>
        </w:rPr>
      </w:pPr>
      <w:r>
        <w:rPr>
          <w:sz w:val="28"/>
        </w:rPr>
        <w:t>реализация уставных задач профсоюза по представительству и защите социально – трудовых прав и профессиональных интересов работников ДОУ;</w:t>
      </w:r>
    </w:p>
    <w:p w14:paraId="06000000">
      <w:pPr>
        <w:pStyle w:val="Style_1"/>
        <w:numPr>
          <w:numId w:val="1"/>
        </w:numPr>
        <w:spacing w:line="240" w:lineRule="auto"/>
        <w:ind/>
        <w:jc w:val="left"/>
        <w:rPr>
          <w:sz w:val="28"/>
        </w:rPr>
      </w:pPr>
      <w:r>
        <w:rPr>
          <w:sz w:val="28"/>
        </w:rPr>
        <w:t>профсоюзный контроль соблюдения в ДОУ законодательства о труде и охране труда;</w:t>
      </w:r>
    </w:p>
    <w:p w14:paraId="07000000">
      <w:pPr>
        <w:pStyle w:val="Style_1"/>
        <w:numPr>
          <w:numId w:val="1"/>
        </w:numPr>
        <w:spacing w:line="240" w:lineRule="auto"/>
        <w:ind/>
        <w:jc w:val="left"/>
        <w:rPr>
          <w:sz w:val="28"/>
        </w:rPr>
      </w:pPr>
      <w:r>
        <w:rPr>
          <w:sz w:val="28"/>
        </w:rPr>
        <w:t>укрепление здоровья и повышения жизненного уровня работников;</w:t>
      </w:r>
    </w:p>
    <w:p w14:paraId="08000000">
      <w:pPr>
        <w:pStyle w:val="Style_1"/>
        <w:numPr>
          <w:numId w:val="1"/>
        </w:numPr>
        <w:spacing w:line="240" w:lineRule="auto"/>
        <w:ind/>
        <w:jc w:val="left"/>
        <w:rPr>
          <w:sz w:val="28"/>
        </w:rPr>
      </w:pPr>
      <w:r>
        <w:rPr>
          <w:sz w:val="28"/>
        </w:rPr>
        <w:t>информационное обеспечение  членов Профсоюза, разъяснение мер, принимаемых Профсоюзом по реализации уставных целей и задач;</w:t>
      </w:r>
    </w:p>
    <w:p w14:paraId="09000000">
      <w:pPr>
        <w:pStyle w:val="Style_1"/>
        <w:numPr>
          <w:numId w:val="1"/>
        </w:numPr>
        <w:spacing w:line="240" w:lineRule="auto"/>
        <w:ind/>
        <w:jc w:val="left"/>
        <w:rPr>
          <w:sz w:val="28"/>
        </w:rPr>
      </w:pPr>
      <w:r>
        <w:rPr>
          <w:sz w:val="28"/>
        </w:rPr>
        <w:t>создание условий, обеспечивающих вовлечение членов Профсоюза в профсоюзную работу;</w:t>
      </w:r>
    </w:p>
    <w:p w14:paraId="0A000000">
      <w:pPr>
        <w:pStyle w:val="Style_1"/>
        <w:numPr>
          <w:numId w:val="1"/>
        </w:numPr>
        <w:spacing w:line="240" w:lineRule="auto"/>
        <w:ind/>
        <w:jc w:val="left"/>
        <w:rPr>
          <w:sz w:val="28"/>
        </w:rPr>
      </w:pPr>
      <w:r>
        <w:rPr>
          <w:sz w:val="28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членства.</w:t>
      </w:r>
    </w:p>
    <w:p w14:paraId="0B000000">
      <w:pPr>
        <w:pStyle w:val="Style_1"/>
        <w:spacing w:line="240" w:lineRule="auto"/>
        <w:ind/>
        <w:jc w:val="left"/>
        <w:rPr>
          <w:sz w:val="28"/>
        </w:rPr>
      </w:pPr>
    </w:p>
    <w:tbl>
      <w:tblPr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52"/>
        <w:gridCol w:w="4025"/>
        <w:gridCol w:w="2339"/>
        <w:gridCol w:w="2339"/>
      </w:tblGrid>
      <w:tr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r>
              <w:t>№</w:t>
            </w:r>
          </w:p>
        </w:tc>
        <w:tc>
          <w:tcPr>
            <w:tcW w:type="dxa" w:w="4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r>
              <w:t xml:space="preserve">            мероприятия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r>
              <w:t xml:space="preserve">          сроки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r>
              <w:t>ответственный</w:t>
            </w:r>
          </w:p>
        </w:tc>
      </w:tr>
      <w:tr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/>
        </w:tc>
        <w:tc>
          <w:tcPr>
            <w:tcW w:type="dxa" w:w="4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rPr>
                <w:b w:val="1"/>
              </w:rPr>
            </w:pPr>
            <w:r>
              <w:rPr>
                <w:b w:val="1"/>
              </w:rPr>
              <w:t>Взаимодействие профсоюза с администрацией МАДОУ.</w:t>
            </w:r>
          </w:p>
          <w:p w14:paraId="12000000">
            <w:pPr>
              <w:rPr>
                <w:b w:val="0"/>
              </w:rPr>
            </w:pPr>
            <w:r>
              <w:rPr>
                <w:b w:val="0"/>
              </w:rPr>
              <w:t>Заседания профкома и администрации детского сада: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r>
              <w:t>1</w:t>
            </w:r>
          </w:p>
        </w:tc>
        <w:tc>
          <w:tcPr>
            <w:tcW w:type="dxa" w:w="4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numPr>
                <w:numId w:val="2"/>
              </w:numPr>
            </w:pPr>
            <w:r>
              <w:t>Итоги подготовки к новому учебному году.</w:t>
            </w:r>
          </w:p>
          <w:p w14:paraId="15000000">
            <w:pPr>
              <w:numPr>
                <w:numId w:val="2"/>
              </w:numPr>
            </w:pPr>
            <w:r>
              <w:t>Итоги подготовки к зимнему периоду</w:t>
            </w:r>
          </w:p>
          <w:p w14:paraId="16000000">
            <w:pPr>
              <w:numPr>
                <w:numId w:val="2"/>
              </w:numPr>
            </w:pPr>
            <w:r>
              <w:t>О ходе подготовки и проведении "День воспитателя"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r>
              <w:t xml:space="preserve">        август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r>
              <w:t xml:space="preserve">   заведующий</w:t>
            </w:r>
          </w:p>
          <w:p w14:paraId="19000000">
            <w:r>
              <w:t xml:space="preserve">     профком</w:t>
            </w:r>
          </w:p>
        </w:tc>
      </w:tr>
      <w:tr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r>
              <w:t>2</w:t>
            </w:r>
          </w:p>
        </w:tc>
        <w:tc>
          <w:tcPr>
            <w:tcW w:type="dxa" w:w="4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numPr>
                <w:numId w:val="3"/>
              </w:numPr>
            </w:pPr>
            <w:r>
              <w:t>О тарификации работников МАДОУ</w:t>
            </w:r>
          </w:p>
          <w:p w14:paraId="1C000000">
            <w:pPr>
              <w:numPr>
                <w:numId w:val="3"/>
              </w:numPr>
            </w:pPr>
            <w:r>
              <w:t>О внесении изменений в Коллективный договор</w:t>
            </w:r>
          </w:p>
          <w:p w14:paraId="1D000000">
            <w:pPr>
              <w:numPr>
                <w:numId w:val="3"/>
              </w:numPr>
            </w:pPr>
            <w:r>
              <w:t>Профсоюзная неделя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r>
              <w:t xml:space="preserve">     сентябрь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r>
              <w:t xml:space="preserve">   заведующий</w:t>
            </w:r>
          </w:p>
          <w:p w14:paraId="20000000">
            <w:r>
              <w:t xml:space="preserve">     профком</w:t>
            </w:r>
          </w:p>
        </w:tc>
      </w:tr>
      <w:tr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r>
              <w:t>3</w:t>
            </w:r>
          </w:p>
        </w:tc>
        <w:tc>
          <w:tcPr>
            <w:tcW w:type="dxa" w:w="4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pPr>
              <w:numPr>
                <w:numId w:val="4"/>
              </w:numPr>
            </w:pPr>
            <w:r>
              <w:t>О праздновании Нового года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r>
              <w:t xml:space="preserve">    ноябрь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r>
              <w:t xml:space="preserve">заведующий </w:t>
            </w:r>
          </w:p>
          <w:p w14:paraId="25000000">
            <w:r>
              <w:t>профком</w:t>
            </w:r>
          </w:p>
        </w:tc>
      </w:tr>
      <w:tr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r>
              <w:t>4</w:t>
            </w:r>
          </w:p>
        </w:tc>
        <w:tc>
          <w:tcPr>
            <w:tcW w:type="dxa" w:w="4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numPr>
                <w:numId w:val="5"/>
              </w:numPr>
            </w:pPr>
            <w:r>
              <w:t>Утверждение графика отпусков сотрудников на 2025 год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r>
              <w:t xml:space="preserve">   декабрь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r>
              <w:t>Заведующий</w:t>
            </w:r>
          </w:p>
          <w:p w14:paraId="2A000000">
            <w:r>
              <w:t>Профком</w:t>
            </w:r>
          </w:p>
          <w:p w14:paraId="2B000000">
            <w:r>
              <w:t>Трудовой коллектив</w:t>
            </w:r>
          </w:p>
        </w:tc>
      </w:tr>
      <w:tr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r>
              <w:t>5</w:t>
            </w:r>
          </w:p>
        </w:tc>
        <w:tc>
          <w:tcPr>
            <w:tcW w:type="dxa" w:w="4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numPr>
                <w:numId w:val="6"/>
              </w:numPr>
            </w:pPr>
            <w:r>
              <w:t>О состоянии техники безопасности и пожарной безопасности в МАДОУ.</w:t>
            </w:r>
          </w:p>
          <w:p w14:paraId="2E000000">
            <w:pPr>
              <w:numPr>
                <w:numId w:val="6"/>
              </w:numPr>
            </w:pPr>
            <w:r>
              <w:t>Об оказании материальной помощи</w:t>
            </w:r>
          </w:p>
          <w:p w14:paraId="2F000000">
            <w:pPr>
              <w:numPr>
                <w:numId w:val="6"/>
              </w:numPr>
            </w:pPr>
            <w:r>
              <w:t>Составление плана - месячника по благоустройству территории и проведения общегородских субботников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r>
              <w:t xml:space="preserve">     март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r>
              <w:t>заведующий</w:t>
            </w:r>
          </w:p>
          <w:p w14:paraId="32000000">
            <w:r>
              <w:t>профком</w:t>
            </w:r>
          </w:p>
        </w:tc>
      </w:tr>
      <w:tr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rPr>
                <w:b w:val="0"/>
              </w:rPr>
            </w:pPr>
            <w:r>
              <w:rPr>
                <w:b w:val="1"/>
              </w:rPr>
              <w:t>Организационная работа: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r>
              <w:t>1</w:t>
            </w:r>
          </w:p>
        </w:tc>
        <w:tc>
          <w:tcPr>
            <w:tcW w:type="dxa" w:w="4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r>
              <w:t>Посещение семинаров, совещаний и мероприятий, организованных  профсоюзом района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r>
              <w:t>согласно графику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r>
              <w:t>председатель профкома Перцева А.А.</w:t>
            </w:r>
          </w:p>
        </w:tc>
      </w:tr>
      <w:tr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r>
              <w:t>2</w:t>
            </w:r>
          </w:p>
        </w:tc>
        <w:tc>
          <w:tcPr>
            <w:tcW w:type="dxa" w:w="4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r>
              <w:t>Участие председателя (членов) профсоюза в работе комиссий ДОУ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r>
              <w:t xml:space="preserve">   постоянно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r>
              <w:t xml:space="preserve">заведующий </w:t>
            </w:r>
          </w:p>
          <w:p w14:paraId="3C000000">
            <w:r>
              <w:t>председатель ПК</w:t>
            </w:r>
          </w:p>
        </w:tc>
      </w:tr>
      <w:tr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r>
              <w:t>3</w:t>
            </w:r>
          </w:p>
        </w:tc>
        <w:tc>
          <w:tcPr>
            <w:tcW w:type="dxa" w:w="4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r>
              <w:t>Оформление билетов и учетных карточек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r>
              <w:t xml:space="preserve">   постоянно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r>
              <w:t>профком</w:t>
            </w:r>
          </w:p>
        </w:tc>
      </w:tr>
      <w:tr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r>
              <w:t>4</w:t>
            </w:r>
          </w:p>
        </w:tc>
        <w:tc>
          <w:tcPr>
            <w:tcW w:type="dxa" w:w="4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r>
              <w:t>Оформление и обновление профсоюзного стенда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r>
              <w:t xml:space="preserve">    постоянно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r>
              <w:t xml:space="preserve">  профком</w:t>
            </w:r>
          </w:p>
        </w:tc>
      </w:tr>
      <w:tr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r>
              <w:t>5</w:t>
            </w:r>
          </w:p>
        </w:tc>
        <w:tc>
          <w:tcPr>
            <w:tcW w:type="dxa" w:w="4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r>
              <w:t>Подготовка и сдача статестического отчета за 2024 год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r>
              <w:t xml:space="preserve">      ноябрь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r>
              <w:t>Перцева А.А.</w:t>
            </w:r>
          </w:p>
        </w:tc>
      </w:tr>
      <w:tr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r>
              <w:t>6</w:t>
            </w:r>
          </w:p>
        </w:tc>
        <w:tc>
          <w:tcPr>
            <w:tcW w:type="dxa" w:w="4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r>
              <w:t>Оформление профсоюзной документации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r>
              <w:t xml:space="preserve">    постоянно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r>
              <w:t xml:space="preserve">  профком</w:t>
            </w:r>
          </w:p>
        </w:tc>
      </w:tr>
      <w:tr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r>
              <w:t>7</w:t>
            </w:r>
          </w:p>
        </w:tc>
        <w:tc>
          <w:tcPr>
            <w:tcW w:type="dxa" w:w="4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r>
              <w:t>Привлечение новых членов в ППО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00000">
            <w:r>
              <w:t xml:space="preserve">    постоянно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r>
              <w:t xml:space="preserve">  профком</w:t>
            </w:r>
          </w:p>
        </w:tc>
      </w:tr>
      <w:tr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rPr>
                <w:b w:val="1"/>
              </w:rPr>
            </w:pPr>
            <w:r>
              <w:rPr>
                <w:b w:val="1"/>
              </w:rPr>
              <w:t>Работа по защите социально – трудовых прав и профессиональных интересов членов ПК</w:t>
            </w:r>
          </w:p>
          <w:p w14:paraId="52000000"/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r>
              <w:t>1</w:t>
            </w:r>
          </w:p>
        </w:tc>
        <w:tc>
          <w:tcPr>
            <w:tcW w:type="dxa" w:w="4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00000">
            <w:pPr>
              <w:rPr>
                <w:b w:val="0"/>
              </w:rPr>
            </w:pPr>
            <w:r>
              <w:rPr>
                <w:b w:val="0"/>
              </w:rPr>
              <w:t>Обеспечение контроля за проведением аттестации педагогических работников ДОУ в вопросах гласности, объективности оценки, защиты прав аттестуемых</w:t>
            </w:r>
          </w:p>
          <w:p w14:paraId="55000000">
            <w:pPr>
              <w:rPr>
                <w:b w:val="0"/>
              </w:rPr>
            </w:pP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00000">
            <w:r>
              <w:t>в течении года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r>
              <w:t>профком</w:t>
            </w:r>
          </w:p>
        </w:tc>
      </w:tr>
      <w:tr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00000">
            <w:r>
              <w:t>2</w:t>
            </w:r>
          </w:p>
        </w:tc>
        <w:tc>
          <w:tcPr>
            <w:tcW w:type="dxa" w:w="4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00000">
            <w:pPr>
              <w:rPr>
                <w:b w:val="0"/>
              </w:rPr>
            </w:pPr>
            <w:r>
              <w:rPr>
                <w:b w:val="0"/>
              </w:rPr>
              <w:t>Оказание членам профсоюза юридической, материальной, консультационной помощи в решении социально – трудовых и правовых вопросов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00000">
            <w:r>
              <w:t xml:space="preserve">  постоянно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00000">
            <w:r>
              <w:t>профком</w:t>
            </w:r>
          </w:p>
        </w:tc>
      </w:tr>
      <w:tr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00000">
            <w:r>
              <w:t>3</w:t>
            </w:r>
          </w:p>
        </w:tc>
        <w:tc>
          <w:tcPr>
            <w:tcW w:type="dxa" w:w="4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00000">
            <w:pPr>
              <w:rPr>
                <w:b w:val="0"/>
              </w:rPr>
            </w:pPr>
            <w:r>
              <w:rPr>
                <w:b w:val="0"/>
              </w:rPr>
              <w:t>Участие в распределении путевок на санаторно – курортное лечение членов профсоюза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00000">
            <w:r>
              <w:t>ежемесячно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00000">
            <w:r>
              <w:t>профком</w:t>
            </w:r>
          </w:p>
        </w:tc>
      </w:tr>
      <w:tr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00000">
            <w:r>
              <w:t>4</w:t>
            </w:r>
          </w:p>
        </w:tc>
        <w:tc>
          <w:tcPr>
            <w:tcW w:type="dxa" w:w="4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00000">
            <w:pPr>
              <w:rPr>
                <w:b w:val="0"/>
              </w:rPr>
            </w:pPr>
            <w:r>
              <w:rPr>
                <w:b w:val="0"/>
              </w:rPr>
              <w:t>Проведение рейда по помещениям и территории детского сада с целью наблюдения за соблюдением правил охраны труда и инструкций по ОТ сотрудниками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00000">
            <w:r>
              <w:t xml:space="preserve">   февраль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00000">
            <w:r>
              <w:t>заведующий</w:t>
            </w:r>
          </w:p>
          <w:p w14:paraId="64000000">
            <w:r>
              <w:t>профком</w:t>
            </w:r>
          </w:p>
        </w:tc>
      </w:tr>
      <w:tr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00000"/>
        </w:tc>
        <w:tc>
          <w:tcPr>
            <w:tcW w:type="dxa" w:w="4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00000">
            <w:pPr>
              <w:rPr>
                <w:b w:val="0"/>
              </w:rPr>
            </w:pPr>
            <w:r>
              <w:rPr>
                <w:b w:val="1"/>
              </w:rPr>
              <w:t>Культурно – массовые мероприятия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00000">
            <w:r>
              <w:t>1</w:t>
            </w:r>
          </w:p>
        </w:tc>
        <w:tc>
          <w:tcPr>
            <w:tcW w:type="dxa" w:w="4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00000">
            <w:pPr>
              <w:rPr>
                <w:b w:val="0"/>
              </w:rPr>
            </w:pPr>
            <w:r>
              <w:rPr>
                <w:b w:val="0"/>
              </w:rPr>
              <w:t>Организация и проведение экскурсионных программ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r>
              <w:t>в течении года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00000">
            <w:r>
              <w:t>профком</w:t>
            </w:r>
          </w:p>
        </w:tc>
      </w:tr>
      <w:tr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00000">
            <w:r>
              <w:t>2</w:t>
            </w:r>
          </w:p>
        </w:tc>
        <w:tc>
          <w:tcPr>
            <w:tcW w:type="dxa" w:w="4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00000">
            <w:pPr>
              <w:rPr>
                <w:b w:val="0"/>
              </w:rPr>
            </w:pPr>
            <w:r>
              <w:rPr>
                <w:b w:val="0"/>
              </w:rPr>
              <w:t>Поздравление сотрудников с юбилеями и днями рождения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00000">
            <w:r>
              <w:t xml:space="preserve">  постоянно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00000">
            <w:r>
              <w:t>профком</w:t>
            </w:r>
          </w:p>
        </w:tc>
      </w:tr>
      <w:tr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r>
              <w:t>3</w:t>
            </w:r>
          </w:p>
        </w:tc>
        <w:tc>
          <w:tcPr>
            <w:tcW w:type="dxa" w:w="4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00000">
            <w:pPr>
              <w:rPr>
                <w:b w:val="0"/>
              </w:rPr>
            </w:pPr>
            <w:r>
              <w:rPr>
                <w:b w:val="0"/>
              </w:rPr>
              <w:t>Сбор заявок на тур выходного дня, санатории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00000">
            <w:r>
              <w:t>постоянно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00000">
            <w:r>
              <w:t>профком</w:t>
            </w:r>
          </w:p>
        </w:tc>
      </w:tr>
    </w:tbl>
    <w:p w14:paraId="73000000">
      <w:pPr>
        <w:pStyle w:val="Style_1"/>
        <w:spacing w:line="240" w:lineRule="auto"/>
        <w:ind/>
        <w:jc w:val="left"/>
        <w:rPr>
          <w:sz w:val="28"/>
        </w:rPr>
      </w:pPr>
    </w:p>
    <w:p w14:paraId="74000000">
      <w:pPr>
        <w:pStyle w:val="Style_1"/>
        <w:ind/>
        <w:jc w:val="center"/>
      </w:pPr>
    </w:p>
    <w:p w14:paraId="75000000">
      <w:pPr>
        <w:pStyle w:val="Style_1"/>
        <w:ind/>
        <w:jc w:val="center"/>
      </w:pPr>
    </w:p>
    <w:p w14:paraId="76000000">
      <w:pPr>
        <w:pStyle w:val="Style_1"/>
      </w:pPr>
    </w:p>
    <w:sectPr>
      <w:pgSz w:h="16838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2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3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4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5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1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1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next w:val="Style_1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next w:val="Style_1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2025-04-10T08:10:56Z</dcterms:modified>
</cp:coreProperties>
</file>